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BCC3" w14:textId="260001DB" w:rsidR="00137C08" w:rsidRPr="008C0296" w:rsidRDefault="00BC2E32" w:rsidP="00B646B3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8"/>
          <w:szCs w:val="18"/>
        </w:rPr>
      </w:pPr>
      <w:r w:rsidRPr="008C0296">
        <w:rPr>
          <w:rFonts w:ascii="Times New Roman" w:hAnsi="Times New Roman"/>
          <w:color w:val="4BACC6" w:themeColor="accent5"/>
          <w:sz w:val="18"/>
          <w:szCs w:val="18"/>
        </w:rPr>
        <w:t xml:space="preserve">Ilaria Abbiento </w:t>
      </w:r>
    </w:p>
    <w:p w14:paraId="16CDF29B" w14:textId="77777777" w:rsidR="00527E32" w:rsidRDefault="00527E32" w:rsidP="00B646B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164E1F35" w14:textId="4E0FFEE2" w:rsidR="00137C08" w:rsidRPr="009A4E28" w:rsidRDefault="00137C08" w:rsidP="00B646B3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9A4E28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+39 3336378361</w:t>
      </w:r>
    </w:p>
    <w:p w14:paraId="56B1FAA5" w14:textId="430564AC" w:rsidR="00137C08" w:rsidRPr="009A4E28" w:rsidRDefault="00A24212" w:rsidP="00137C08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hyperlink r:id="rId5" w:history="1">
        <w:r w:rsidR="00137C08" w:rsidRPr="009A4E28">
          <w:rPr>
            <w:rStyle w:val="Collegamentoipertestuale"/>
            <w:rFonts w:ascii="Times New Roman" w:eastAsia="Times New Roman" w:hAnsi="Times New Roman"/>
            <w:color w:val="595959" w:themeColor="text1" w:themeTint="A6"/>
            <w:sz w:val="16"/>
            <w:szCs w:val="16"/>
            <w:shd w:val="clear" w:color="auto" w:fill="FFFFFF"/>
          </w:rPr>
          <w:t>ilaria.abbiento@gmail.com</w:t>
        </w:r>
      </w:hyperlink>
    </w:p>
    <w:p w14:paraId="025FF777" w14:textId="27D1356F" w:rsidR="0051166D" w:rsidRPr="00B57FCF" w:rsidRDefault="00A24212" w:rsidP="00137C08">
      <w:pPr>
        <w:rPr>
          <w:rFonts w:ascii="Times New Roman" w:eastAsia="Times New Roman" w:hAnsi="Times New Roman"/>
          <w:color w:val="4BACC6" w:themeColor="accent5"/>
          <w:sz w:val="16"/>
          <w:szCs w:val="16"/>
          <w:shd w:val="clear" w:color="auto" w:fill="FFFFFF"/>
        </w:rPr>
      </w:pPr>
      <w:hyperlink r:id="rId6" w:history="1">
        <w:r w:rsidR="0051166D" w:rsidRPr="00B57FCF">
          <w:rPr>
            <w:rStyle w:val="Collegamentoipertestuale"/>
            <w:rFonts w:ascii="Times New Roman" w:eastAsia="Times New Roman" w:hAnsi="Times New Roman"/>
            <w:color w:val="4BACC6" w:themeColor="accent5"/>
            <w:sz w:val="16"/>
            <w:szCs w:val="16"/>
            <w:shd w:val="clear" w:color="auto" w:fill="FFFFFF"/>
          </w:rPr>
          <w:t>www.ilariaabbiento.com</w:t>
        </w:r>
      </w:hyperlink>
    </w:p>
    <w:p w14:paraId="18535777" w14:textId="36A554A4" w:rsidR="00137C08" w:rsidRPr="00137C08" w:rsidRDefault="00137C08" w:rsidP="00137C08">
      <w:pPr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137C08">
        <w:rPr>
          <w:rFonts w:ascii="Times New Roman" w:eastAsia="Times New Roman" w:hAnsi="Times New Roman"/>
          <w:color w:val="000000" w:themeColor="text1"/>
          <w:sz w:val="16"/>
          <w:szCs w:val="16"/>
        </w:rPr>
        <w:br w:type="textWrapping" w:clear="all"/>
      </w:r>
    </w:p>
    <w:p w14:paraId="560D09E3" w14:textId="77777777" w:rsidR="00137C08" w:rsidRDefault="00137C08" w:rsidP="00B646B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12C79D88" w14:textId="6F93A15A" w:rsidR="00DA6012" w:rsidRPr="00A24212" w:rsidRDefault="00A24212" w:rsidP="00DA6012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4BACC6" w:themeColor="accent5"/>
          <w:sz w:val="16"/>
          <w:szCs w:val="16"/>
        </w:rPr>
      </w:pPr>
      <w:r w:rsidRPr="00A24212">
        <w:rPr>
          <w:rFonts w:ascii="Times" w:hAnsi="Times" w:cs="Baskerville"/>
          <w:color w:val="4BACC6" w:themeColor="accent5"/>
          <w:sz w:val="16"/>
          <w:szCs w:val="16"/>
        </w:rPr>
        <w:t>BIO</w:t>
      </w:r>
    </w:p>
    <w:p w14:paraId="0EF33543" w14:textId="77777777" w:rsidR="00DA6012" w:rsidRPr="00A24212" w:rsidRDefault="00DA6012" w:rsidP="00DA6012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595959" w:themeColor="text1" w:themeTint="A6"/>
          <w:sz w:val="16"/>
          <w:szCs w:val="16"/>
        </w:rPr>
      </w:pPr>
    </w:p>
    <w:p w14:paraId="3DF46853" w14:textId="77777777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595959" w:themeColor="text1" w:themeTint="A6"/>
          <w:sz w:val="16"/>
          <w:szCs w:val="16"/>
        </w:rPr>
      </w:pPr>
      <w:r w:rsidRPr="00A24212">
        <w:rPr>
          <w:rFonts w:ascii="Times" w:hAnsi="Times" w:cs="Baskerville"/>
          <w:color w:val="595959" w:themeColor="text1" w:themeTint="A6"/>
          <w:sz w:val="16"/>
          <w:szCs w:val="16"/>
        </w:rPr>
        <w:t xml:space="preserve">Ilaria Abbiento è un’artista partenopea. </w:t>
      </w:r>
    </w:p>
    <w:p w14:paraId="6452FBA9" w14:textId="77777777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595959" w:themeColor="text1" w:themeTint="A6"/>
          <w:sz w:val="16"/>
          <w:szCs w:val="16"/>
        </w:rPr>
      </w:pPr>
      <w:r w:rsidRPr="00A24212">
        <w:rPr>
          <w:rFonts w:ascii="Times" w:hAnsi="Times" w:cs="Baskerville"/>
          <w:color w:val="595959" w:themeColor="text1" w:themeTint="A6"/>
          <w:sz w:val="16"/>
          <w:szCs w:val="16"/>
        </w:rPr>
        <w:t xml:space="preserve">La sua pratica artistica, da molti anni dedicata al tema del mare è costellata da immagine e materia e </w:t>
      </w:r>
    </w:p>
    <w:p w14:paraId="5E8D757C" w14:textId="77777777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595959" w:themeColor="text1" w:themeTint="A6"/>
          <w:sz w:val="16"/>
          <w:szCs w:val="16"/>
        </w:rPr>
      </w:pPr>
      <w:r w:rsidRPr="00A24212">
        <w:rPr>
          <w:rFonts w:ascii="Times" w:hAnsi="Times" w:cs="Baskerville"/>
          <w:color w:val="595959" w:themeColor="text1" w:themeTint="A6"/>
          <w:sz w:val="16"/>
          <w:szCs w:val="16"/>
        </w:rPr>
        <w:t xml:space="preserve">percorre itinerari cartografici immaginari volti a un’indagine poetica del suo </w:t>
      </w:r>
      <w:r w:rsidRPr="00A24212">
        <w:rPr>
          <w:rFonts w:ascii="Times" w:hAnsi="Times" w:cs="Baskerville"/>
          <w:i/>
          <w:color w:val="595959" w:themeColor="text1" w:themeTint="A6"/>
          <w:sz w:val="16"/>
          <w:szCs w:val="16"/>
        </w:rPr>
        <w:t xml:space="preserve">oceano </w:t>
      </w:r>
      <w:r w:rsidRPr="00A24212">
        <w:rPr>
          <w:rFonts w:ascii="Times" w:hAnsi="Times" w:cs="Baskerville"/>
          <w:color w:val="595959" w:themeColor="text1" w:themeTint="A6"/>
          <w:sz w:val="16"/>
          <w:szCs w:val="16"/>
        </w:rPr>
        <w:t>interiore.</w:t>
      </w:r>
    </w:p>
    <w:p w14:paraId="73E0EFE2" w14:textId="77777777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E’stata allieva di Antonio Biasiucci intraprendendo un percorso di ricerca di fotografia d’autore. </w:t>
      </w:r>
    </w:p>
    <w:p w14:paraId="175FA924" w14:textId="77777777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" w:hAnsi="Times" w:cs="Baskerville"/>
          <w:color w:val="595959" w:themeColor="text1" w:themeTint="A6"/>
          <w:sz w:val="16"/>
          <w:szCs w:val="16"/>
        </w:rPr>
        <w:t xml:space="preserve">Le sue opere sono state esposte in molte gallerie d’arte e musei sia in Italia che all’estero </w:t>
      </w: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come Al Blu di Prussia a Napoli, </w:t>
      </w:r>
    </w:p>
    <w:p w14:paraId="4BE87D41" w14:textId="77777777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>Riccardo Costantini Contemporay a Torino, Pac/Porto d’Arte Contemporanea ad Acciaroli, Il Fondaco Arte Contemporanea a Bra,</w:t>
      </w:r>
    </w:p>
    <w:p w14:paraId="311A02C7" w14:textId="77777777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Le Quadrilatère a Beauvais in Francia, L’Art Pur Gallery a Riyadh e Hafez Gallery a Jeddah in Arabia Saudita, la Galleria d’Arte Moderna a Catania, il Museo Macro a Roma, il Museo Madre e il Museo di Villa Pignatelli a Napoli e in fiere d’Arte Contemporanea come Artissima e ArtVerona. </w:t>
      </w:r>
      <w:r w:rsidRPr="00A24212">
        <w:rPr>
          <w:rFonts w:ascii="Times" w:hAnsi="Times" w:cs="Baskerville"/>
          <w:color w:val="595959" w:themeColor="text1" w:themeTint="A6"/>
          <w:sz w:val="16"/>
          <w:szCs w:val="16"/>
        </w:rPr>
        <w:t xml:space="preserve">Alcune fanno parte di Collezioni d’Arte </w:t>
      </w: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come Imago Mundi Art, l’Archivio del Fondo Malerba per la fotografia, la Mediterraneum Collection, e la Biblioteca Vallicelliana di Roma. </w:t>
      </w:r>
    </w:p>
    <w:p w14:paraId="4E8A5A1C" w14:textId="77777777" w:rsid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Ha partecipato a varie residenze d’artista tra cui BoCs Art a Cosenza, The Photosolstice all’Asinara in Sardegna e Plaza Art Residency </w:t>
      </w:r>
    </w:p>
    <w:p w14:paraId="60785718" w14:textId="77777777" w:rsid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sull’isola di Capraia nell’arcipelago toscano.Ha vinto diversi premi tra cui una residenza d’artista in Corsica con il Photolux Festival di Lucca </w:t>
      </w:r>
    </w:p>
    <w:p w14:paraId="0AA75E91" w14:textId="03B21D26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>in collaborazione con il Centre Méditerranéen de la Photographie di Bastia.</w:t>
      </w: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br/>
      </w:r>
      <w:r w:rsidRPr="00A24212">
        <w:rPr>
          <w:rFonts w:ascii="Times" w:hAnsi="Times" w:cs="Baskerville"/>
          <w:color w:val="595959" w:themeColor="text1" w:themeTint="A6"/>
          <w:sz w:val="16"/>
          <w:szCs w:val="16"/>
        </w:rPr>
        <w:t xml:space="preserve">Attualmente l’artista è rappresentata da Claudio Composti Direttore Artistico di mc2gallery di Milano e Beatrice Burati Anderson </w:t>
      </w:r>
    </w:p>
    <w:p w14:paraId="51E39427" w14:textId="77777777" w:rsidR="002158F1" w:rsidRPr="00A24212" w:rsidRDefault="002158F1" w:rsidP="002158F1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595959" w:themeColor="text1" w:themeTint="A6"/>
          <w:sz w:val="16"/>
          <w:szCs w:val="16"/>
        </w:rPr>
      </w:pPr>
      <w:r w:rsidRPr="00A24212">
        <w:rPr>
          <w:rFonts w:ascii="Times" w:hAnsi="Times" w:cs="Baskerville"/>
          <w:color w:val="595959" w:themeColor="text1" w:themeTint="A6"/>
          <w:sz w:val="16"/>
          <w:szCs w:val="16"/>
        </w:rPr>
        <w:t>Art Space &amp; Gallery di Venezia.</w:t>
      </w:r>
    </w:p>
    <w:p w14:paraId="68F1507A" w14:textId="77777777" w:rsidR="00DA6012" w:rsidRDefault="00DA6012" w:rsidP="00DA6012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595959" w:themeColor="text1" w:themeTint="A6"/>
          <w:sz w:val="18"/>
          <w:szCs w:val="18"/>
        </w:rPr>
      </w:pPr>
    </w:p>
    <w:p w14:paraId="0CA9505C" w14:textId="77777777" w:rsidR="00DA6012" w:rsidRDefault="00DA6012" w:rsidP="00DA6012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595959" w:themeColor="text1" w:themeTint="A6"/>
          <w:sz w:val="18"/>
          <w:szCs w:val="18"/>
        </w:rPr>
      </w:pPr>
    </w:p>
    <w:p w14:paraId="0324E602" w14:textId="1A4D3AAF" w:rsidR="00DA6012" w:rsidRPr="00A24212" w:rsidRDefault="00A24212" w:rsidP="00DA6012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4BACC6" w:themeColor="accent5"/>
          <w:sz w:val="16"/>
          <w:szCs w:val="16"/>
        </w:rPr>
      </w:pPr>
      <w:r w:rsidRPr="00A24212">
        <w:rPr>
          <w:rFonts w:ascii="Times" w:hAnsi="Times" w:cs="Baskerville"/>
          <w:color w:val="4BACC6" w:themeColor="accent5"/>
          <w:sz w:val="16"/>
          <w:szCs w:val="16"/>
        </w:rPr>
        <w:t>STATEMENT</w:t>
      </w:r>
    </w:p>
    <w:p w14:paraId="3998801E" w14:textId="77777777" w:rsidR="00DA6012" w:rsidRDefault="00DA6012" w:rsidP="00DA6012">
      <w:pPr>
        <w:widowControl w:val="0"/>
        <w:autoSpaceDE w:val="0"/>
        <w:autoSpaceDN w:val="0"/>
        <w:adjustRightInd w:val="0"/>
        <w:ind w:right="-142"/>
        <w:rPr>
          <w:rFonts w:ascii="Times" w:hAnsi="Times" w:cs="Baskerville"/>
          <w:color w:val="595959" w:themeColor="text1" w:themeTint="A6"/>
          <w:sz w:val="18"/>
          <w:szCs w:val="18"/>
        </w:rPr>
      </w:pPr>
    </w:p>
    <w:p w14:paraId="2DBAD8F4" w14:textId="0C908D4B" w:rsidR="002158F1" w:rsidRPr="00A24212" w:rsidRDefault="002158F1" w:rsidP="002158F1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Ilaria Abbiento è un’artista </w:t>
      </w:r>
      <w:r w:rsidR="003163C1" w:rsidRPr="00A24212">
        <w:rPr>
          <w:rFonts w:ascii="Times New Roman" w:hAnsi="Times New Roman"/>
          <w:color w:val="595959" w:themeColor="text1" w:themeTint="A6"/>
          <w:sz w:val="16"/>
          <w:szCs w:val="16"/>
        </w:rPr>
        <w:t>concettuale</w:t>
      </w: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>.</w:t>
      </w:r>
    </w:p>
    <w:p w14:paraId="6314DDB8" w14:textId="77777777" w:rsidR="00A24212" w:rsidRDefault="002158F1" w:rsidP="002158F1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La sua ricerca, incentrata sul tema del mare, parte da una profonda </w:t>
      </w:r>
      <w:r w:rsidRPr="00A24212">
        <w:rPr>
          <w:rFonts w:ascii="Times New Roman" w:hAnsi="Times New Roman"/>
          <w:i/>
          <w:color w:val="595959" w:themeColor="text1" w:themeTint="A6"/>
          <w:sz w:val="16"/>
          <w:szCs w:val="16"/>
        </w:rPr>
        <w:t>immersione</w:t>
      </w: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 introspettiva volta a costruire una narrazione poetica che indaga il suo </w:t>
      </w:r>
      <w:r w:rsidRPr="00A24212">
        <w:rPr>
          <w:rFonts w:ascii="Times New Roman" w:hAnsi="Times New Roman"/>
          <w:i/>
          <w:color w:val="595959" w:themeColor="text1" w:themeTint="A6"/>
          <w:sz w:val="16"/>
          <w:szCs w:val="16"/>
        </w:rPr>
        <w:t>oceano interiore</w:t>
      </w: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. L’artista  si esprime essenzialmente attraverso la fotografia ed elabora le sue opere adoperando elementi materici in relazione alle immagini, costellate talvolta da testi poetici e letterari. La sua pratica spazia dalle installazioni site-specific al video. </w:t>
      </w:r>
    </w:p>
    <w:p w14:paraId="0D39B211" w14:textId="328ACE69" w:rsidR="002158F1" w:rsidRDefault="002158F1" w:rsidP="002158F1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La sua indagine artistica esplora il paesaggio, rivela geografie di pensiero, cartografie immaginarie da cui emergono </w:t>
      </w:r>
      <w:r w:rsidRPr="00A24212">
        <w:rPr>
          <w:rFonts w:ascii="Times New Roman" w:hAnsi="Times New Roman"/>
          <w:i/>
          <w:color w:val="595959" w:themeColor="text1" w:themeTint="A6"/>
          <w:sz w:val="16"/>
          <w:szCs w:val="16"/>
        </w:rPr>
        <w:t>le isole</w:t>
      </w: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 del suo arcipelago interno. Le sue immagini fotografiche, colorate di tinte tenui, evocano la sospensione temporale e restituiscono la visione di uno sguardo lirico sul mondo esterno. Il suo studio è un’</w:t>
      </w:r>
      <w:r w:rsidRPr="00A24212">
        <w:rPr>
          <w:rFonts w:ascii="Times New Roman" w:hAnsi="Times New Roman"/>
          <w:i/>
          <w:color w:val="595959" w:themeColor="text1" w:themeTint="A6"/>
          <w:sz w:val="16"/>
          <w:szCs w:val="16"/>
        </w:rPr>
        <w:t>osservatorio</w:t>
      </w: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 xml:space="preserve"> sul mare, elemento fluido e allegorico dell’esistenza, di cui osserva movimento, mutamento, tempera e temperatura.</w:t>
      </w:r>
    </w:p>
    <w:p w14:paraId="121D6192" w14:textId="77777777" w:rsidR="00A24212" w:rsidRPr="00A24212" w:rsidRDefault="00A24212" w:rsidP="002158F1">
      <w:pPr>
        <w:rPr>
          <w:rFonts w:ascii="Times New Roman" w:hAnsi="Times New Roman"/>
          <w:color w:val="595959" w:themeColor="text1" w:themeTint="A6"/>
          <w:sz w:val="16"/>
          <w:szCs w:val="16"/>
        </w:rPr>
      </w:pPr>
    </w:p>
    <w:p w14:paraId="7970E7ED" w14:textId="77777777" w:rsidR="002158F1" w:rsidRPr="00A24212" w:rsidRDefault="002158F1" w:rsidP="002158F1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A24212">
        <w:rPr>
          <w:rFonts w:ascii="Times New Roman" w:hAnsi="Times New Roman"/>
          <w:color w:val="595959" w:themeColor="text1" w:themeTint="A6"/>
          <w:sz w:val="16"/>
          <w:szCs w:val="16"/>
        </w:rPr>
        <w:t>Nel mare si perde continuamente per ritrovarsi.</w:t>
      </w:r>
    </w:p>
    <w:p w14:paraId="4D8D31DE" w14:textId="77777777" w:rsidR="0051166D" w:rsidRDefault="0051166D" w:rsidP="0051166D">
      <w:pPr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bookmarkStart w:id="0" w:name="_GoBack"/>
      <w:bookmarkEnd w:id="0"/>
    </w:p>
    <w:p w14:paraId="3CBEE4E5" w14:textId="77777777" w:rsidR="0051166D" w:rsidRPr="00DC7E54" w:rsidRDefault="0051166D" w:rsidP="0051166D">
      <w:pPr>
        <w:rPr>
          <w:rFonts w:ascii="Verdana" w:hAnsi="Verdana"/>
          <w:color w:val="000000" w:themeColor="text1"/>
          <w:sz w:val="18"/>
          <w:szCs w:val="18"/>
        </w:rPr>
      </w:pPr>
    </w:p>
    <w:p w14:paraId="10D43814" w14:textId="6AD512B3" w:rsidR="00550F8D" w:rsidRPr="008C0296" w:rsidRDefault="004D6B6D" w:rsidP="00550F8D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8C0296">
        <w:rPr>
          <w:rFonts w:ascii="Times New Roman" w:hAnsi="Times New Roman"/>
          <w:color w:val="4BACC6" w:themeColor="accent5"/>
          <w:sz w:val="16"/>
          <w:szCs w:val="16"/>
        </w:rPr>
        <w:t>EDUCAZIONE</w:t>
      </w:r>
    </w:p>
    <w:p w14:paraId="38781ADA" w14:textId="77777777" w:rsidR="00550F8D" w:rsidRPr="0091029D" w:rsidRDefault="00550F8D" w:rsidP="00550F8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72AAF0E3" w14:textId="43E1E304" w:rsidR="00550F8D" w:rsidRPr="00325354" w:rsidRDefault="00550F8D" w:rsidP="00550F8D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Lab /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per un laboratorio irregolare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</w:t>
      </w:r>
      <w:r w:rsidR="00BD1F88"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a cura di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Antonio Biasiucci</w:t>
      </w:r>
    </w:p>
    <w:p w14:paraId="22E8308C" w14:textId="6766126F" w:rsidR="00550F8D" w:rsidRPr="00325354" w:rsidRDefault="00550F8D" w:rsidP="00550F8D">
      <w:pPr>
        <w:pStyle w:val="PreformattatoHTML"/>
        <w:rPr>
          <w:rFonts w:ascii="Times" w:hAnsi="Times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[</w:t>
      </w:r>
      <w:r w:rsidR="0027378F" w:rsidRPr="00325354">
        <w:rPr>
          <w:rFonts w:ascii="Times" w:hAnsi="Times"/>
          <w:color w:val="595959" w:themeColor="text1" w:themeTint="A6"/>
          <w:sz w:val="16"/>
          <w:szCs w:val="16"/>
          <w:lang w:val="en"/>
        </w:rPr>
        <w:t>laboratorio di ricerca di fotografia d’autore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]</w:t>
      </w:r>
    </w:p>
    <w:p w14:paraId="409B3CE8" w14:textId="77777777" w:rsidR="00550F8D" w:rsidRDefault="00550F8D" w:rsidP="00B646B3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1A27D6B7" w14:textId="77777777" w:rsidR="00E36345" w:rsidRDefault="00E36345" w:rsidP="00B646B3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1AE412E7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 xml:space="preserve">MOSTRE </w:t>
      </w:r>
    </w:p>
    <w:p w14:paraId="3AB5DA7F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262626" w:themeColor="text1" w:themeTint="D9"/>
          <w:sz w:val="16"/>
          <w:szCs w:val="16"/>
          <w:shd w:val="clear" w:color="auto" w:fill="FFFFFF"/>
        </w:rPr>
      </w:pPr>
    </w:p>
    <w:p w14:paraId="6D8C04EA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2021 :: Il sangue delle donne. Tracce di rosso sul panno bianco | Palazzo Fruscione, Salerno, a cura di Manuela De Leonardis</w:t>
      </w:r>
    </w:p>
    <w:p w14:paraId="2FA5697D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2021 :: καρδια | Plaza Project Art Room, Plaza e De Russie, Viareggio, Lucca a cura di Claudio Composti</w:t>
      </w:r>
    </w:p>
    <w:p w14:paraId="77CCAA36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2021 :: La bellezza cambia il mondo? | Il Fondaco Arte Contemporanea, Bra, a cura di Riccardo Costantini e Silvana Peira</w:t>
      </w:r>
    </w:p>
    <w:p w14:paraId="01AAD69A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2021 :: Acquario | Pac / Porto d’Arte Contemporanea, Acciaroli, Salerno a cura di Valentina Rippa</w:t>
      </w:r>
    </w:p>
    <w:p w14:paraId="11F78486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2021 :: Arcipelaghi | Istituto italiano di cultura, Parigi, a cura di Sandro Cappelli</w:t>
      </w:r>
    </w:p>
    <w:p w14:paraId="5FA3D375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2021 :: La bellezza cambia il mondo? | Riccardo Costantini Contemporary, Torino, a cura di Riccardo Costantini</w:t>
      </w:r>
    </w:p>
    <w:p w14:paraId="2AF42AFD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</w:p>
    <w:p w14:paraId="7421EC92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2020 :: Ore sospese. Un diario italiano | Podbielski Contemporary Milano, a cura di Pierre Andrè Podbielski e Maud Greppi</w:t>
      </w:r>
    </w:p>
    <w:p w14:paraId="547D93E0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 xml:space="preserve">2020 :: Mater Nostra | Parabita, Lecce a cura di Franco Cipriano </w:t>
      </w:r>
    </w:p>
    <w:p w14:paraId="709ED582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 xml:space="preserve">2020 :: Summer tales, viaggio onirico | Pietrasanta, Lucca a cura di Claudio Composti, mc2gallery </w:t>
      </w:r>
    </w:p>
    <w:p w14:paraId="1871D3F7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 xml:space="preserve">2020 :: Paesaggi in movimento, la fotografia incontra i territori | Rotondi, Avellino a cura di Mario Laporta </w:t>
      </w:r>
    </w:p>
    <w:p w14:paraId="61DD6865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2020 :: Materiche+video | Museo M9, Mestre a cura di Venice Galleries View, Beatrice Burati Anderson Art Space &amp; Gallery</w:t>
      </w:r>
    </w:p>
    <w:p w14:paraId="05FAD757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</w:p>
    <w:p w14:paraId="0323E69F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2019 :: OpenHeart, 4 laboratori per una mostra fotografica | Villa Pignatelli, Napoli a cura di Antonio Biasiucci</w:t>
      </w:r>
    </w:p>
    <w:p w14:paraId="13531637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2019 :: Imago Murgantia, Emergenze artistiche | Auditorium San Bernardino, Benevento, a cura di Azzurra Immediato e Massimo Mattioli</w:t>
      </w: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</w:rPr>
        <w:br w:type="textWrapping" w:clear="all"/>
      </w: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2019 :: Seuils thresholds | Hafez Gallery, Jeddah, Arabia Saudita, a cura di Marianne Catzaras</w:t>
      </w:r>
    </w:p>
    <w:p w14:paraId="7587F526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2019 :: La Rive d’en Face | L’Art pur Gallery, Riyadh, Arabia Saudita a cura di Marianne Catzaras</w:t>
      </w:r>
    </w:p>
    <w:p w14:paraId="7BD4BA5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</w:p>
    <w:p w14:paraId="2AFDD8CD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2018 :: Mediterraneum Collection | Galleria di Arte Moderna, ex Convento di Santa Chiara, Catania</w:t>
      </w:r>
    </w:p>
    <w:p w14:paraId="6772FCAC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2018 :: Mediterraneum Collection | Ex Convento del Carmine, Modica</w:t>
      </w:r>
    </w:p>
    <w:p w14:paraId="41544846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2018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Paratissima Napoli | ilfilodipartenope casa editrice artigiana</w:t>
      </w:r>
    </w:p>
    <w:p w14:paraId="59656D96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2018 :: Start Re_opening | Centometriquadri Arte Contemporanea Gallery, Caserta </w:t>
      </w:r>
    </w:p>
    <w:p w14:paraId="2329EA43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2018 :: Les Photaumnales, Où loge la mémoire | Le Quadrilatére Galerie, Beauvais, Francia a cura di Enrico Stefanelli</w:t>
      </w:r>
    </w:p>
    <w:p w14:paraId="1A0CCCDB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2018 :: Join the Dots | Imago Mundi Art Collection | Salone degli Incanti, Trieste</w:t>
      </w:r>
    </w:p>
    <w:p w14:paraId="781BB018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2018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La Stanza del Gusto, Napoli a cura de ilfilodipartenope casa editrice artigiana</w:t>
      </w:r>
    </w:p>
    <w:p w14:paraId="593F6DF2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2018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Il sangue delle donne. Tracce di rosso sul panno bianco | Palazzo Fibbioni, L’Aquila a cura di Manuela De Leonardis</w:t>
      </w:r>
    </w:p>
    <w:p w14:paraId="7169C60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2018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Dimensione Fragile | Biblioteca Vallicelliana, Roma a cura di Jasmine Pignatelli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</w:t>
      </w:r>
    </w:p>
    <w:p w14:paraId="01DF4168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14:paraId="6CDCE940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Dreaming Italia | Castel dell'Ovo, Napoli a cura di Nuova Fotografia Organizzata </w:t>
      </w:r>
    </w:p>
    <w:p w14:paraId="71ED3E7A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Archivio Parisio, Napoli a cura de ilfilodipartenope casa editrice artigiana </w:t>
      </w:r>
    </w:p>
    <w:p w14:paraId="3582B366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The Others Art Fair | Torino a cura de ilfilodipartenope casa editrice artigiana </w:t>
      </w:r>
    </w:p>
    <w:p w14:paraId="72292B3D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Trascendenze BoCS 8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|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 RAW Rome Art Week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|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 Atelier Lungotevere Testaccio, Roma</w:t>
      </w:r>
    </w:p>
    <w:p w14:paraId="306CC58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Mediterraneo Fotografie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|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 Castel dell’Ovo, Napoli a cura di Patrizia Varone</w:t>
      </w:r>
    </w:p>
    <w:p w14:paraId="57E2F4B5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Così vicini, così lontani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|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 Galleria Al Blu di Prussia, Napoli a cura di Valentina Rippa</w:t>
      </w:r>
    </w:p>
    <w:p w14:paraId="38D298B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MedPhotoFest | Complesso culturale Le Ciminiere, Catania</w:t>
      </w:r>
    </w:p>
    <w:p w14:paraId="0239CA4D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Doni. Authors from Campania | Imago Mundi Art Collection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|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 Museo Madre, Napoli a cura di Chiara Pirozzi</w:t>
      </w:r>
    </w:p>
    <w:p w14:paraId="7E129E52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Mediterranean Routes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|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 Cantieri culturali alla Zisa, Palermo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Imago Mundi Art Collection</w:t>
      </w:r>
    </w:p>
    <w:p w14:paraId="2B50B265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14:paraId="51D887CF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2016 :: Rimini foto d’autunno | Galleria dell’Immagine, Rimini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Giorgio Conti</w:t>
      </w:r>
    </w:p>
    <w:p w14:paraId="7ADEF61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Rosignano Foto Festival, Rosignano Marittimo, Livorno</w:t>
      </w:r>
    </w:p>
    <w:p w14:paraId="56941E7B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SiFest Savignano Immagini Festival, Savignano sul Rubicone, Forlì-Cesena</w:t>
      </w:r>
    </w:p>
    <w:p w14:paraId="0B624933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Trieste Photo Festival, Trieste</w:t>
      </w:r>
    </w:p>
    <w:p w14:paraId="549EEE50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Garfagnana Fotografia, Castelnuovo di Garfagnana, Lucca</w:t>
      </w:r>
    </w:p>
    <w:p w14:paraId="7029432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Festival Corigliano Calabro Fotografia, Corigliano Calabro, Cosenza</w:t>
      </w:r>
    </w:p>
    <w:p w14:paraId="7A025C66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Festival Una Penisola di Luce, Sestri Levante, Genova</w:t>
      </w:r>
    </w:p>
    <w:p w14:paraId="479FB375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Face Photo News, Sassoferrato, Ancona</w:t>
      </w:r>
    </w:p>
    <w:p w14:paraId="54B479D4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FotoArte, Taranto</w:t>
      </w:r>
    </w:p>
    <w:p w14:paraId="2AB28A31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Congresso Nazionale Fiaf, Merano, Bolzano</w:t>
      </w:r>
    </w:p>
    <w:p w14:paraId="1E6C3AEA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2016 :: Smartup Arte Contemporanea, Napoli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Chiara Pirozzi</w:t>
      </w:r>
    </w:p>
    <w:p w14:paraId="391CF6EE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14:paraId="2739CCB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2015 :: Opera site specific BoCS Art, Cosenza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Alberto Dambruoso</w:t>
      </w:r>
    </w:p>
    <w:p w14:paraId="6F6F9AE3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2015 :: Centro Italiano Fotografia d’Autore, Bibbiena, Arezzo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Fulvio Merlak</w:t>
      </w:r>
    </w:p>
    <w:p w14:paraId="2795F3D2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2015 :: Festival La luna e i calanchi, Aliano, Matera</w:t>
      </w:r>
    </w:p>
    <w:p w14:paraId="3EB794C8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2015 :: AltoFest, Napoli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TeatriInGestazione</w:t>
      </w:r>
    </w:p>
    <w:p w14:paraId="23D3A02A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2015 :: Epifanie | IntraPhotos, Intra Moenia, Napoli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Sergio Siano</w:t>
      </w:r>
    </w:p>
    <w:p w14:paraId="08B42721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</w:p>
    <w:p w14:paraId="024DD57D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2014 :: Epifanie | SiFest Savignano Immagini Festival, Savignano sul Rubicone, Forlì-Cesena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Antonio  Biasiucci e Massimo Sordi </w:t>
      </w:r>
    </w:p>
    <w:p w14:paraId="7F03CE3C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2014 :: Epifanie | Museo Macro, Roma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Antonio Biasiucci e Marco Delogu</w:t>
      </w:r>
    </w:p>
    <w:p w14:paraId="500BCBFC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2014 :: Epifanie | Castel dell’Ovo, Napoli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Antonio Biasiucci e Antonello Scotti</w:t>
      </w:r>
    </w:p>
    <w:p w14:paraId="6F9D5A96" w14:textId="77777777" w:rsidR="00834B6B" w:rsidRPr="00325354" w:rsidRDefault="00834B6B" w:rsidP="00834B6B">
      <w:pPr>
        <w:pStyle w:val="PreformattatoHTML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2014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:: </w:t>
      </w:r>
      <w:r w:rsidRPr="00325354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AltoFest, Napoli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TeatriInGestazione</w:t>
      </w:r>
    </w:p>
    <w:p w14:paraId="02A916BF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2013 :: Le quinte fotografiche | Foyer Teatro Bellini, Napoli a cura di Dario Buonfantino e Michele Del Vecchio</w:t>
      </w:r>
    </w:p>
    <w:p w14:paraId="2BDA4061" w14:textId="77777777" w:rsidR="00834B6B" w:rsidRPr="005912F5" w:rsidRDefault="00834B6B" w:rsidP="00834B6B">
      <w:pPr>
        <w:rPr>
          <w:rFonts w:ascii="Times" w:eastAsia="Times New Roman" w:hAnsi="Times"/>
          <w:sz w:val="20"/>
          <w:szCs w:val="20"/>
        </w:rPr>
      </w:pPr>
    </w:p>
    <w:p w14:paraId="6EE49C69" w14:textId="77777777" w:rsidR="00834B6B" w:rsidRPr="0091029D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53514A73" w14:textId="77777777" w:rsidR="00834B6B" w:rsidRPr="0091029D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19B3CC96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 xml:space="preserve">PREMI </w:t>
      </w:r>
    </w:p>
    <w:p w14:paraId="21BC61DF" w14:textId="77777777" w:rsidR="00834B6B" w:rsidRPr="0091029D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5E8431F1" w14:textId="450410B4" w:rsidR="00112C83" w:rsidRPr="00325354" w:rsidRDefault="00112C83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2021 :: OPERA VIVA Barriera di Milano / Flashback</w:t>
      </w:r>
      <w:r w:rsidR="004168B2" w:rsidRPr="00325354">
        <w:rPr>
          <w:rFonts w:ascii="Times New Roman" w:hAnsi="Times New Roman"/>
          <w:color w:val="595959" w:themeColor="text1" w:themeTint="A6"/>
          <w:sz w:val="16"/>
          <w:szCs w:val="16"/>
        </w:rPr>
        <w:t>_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l’arte è tutta contemporanea</w:t>
      </w:r>
    </w:p>
    <w:p w14:paraId="53037783" w14:textId="107CE1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2019 :: PHOTOMATCH / Photolux Festival, Lucca</w:t>
      </w:r>
    </w:p>
    <w:p w14:paraId="470CABB7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SMARTUP OPTIMA Premio Arte Contemporanea (finalista) | Napoli</w:t>
      </w:r>
    </w:p>
    <w:p w14:paraId="4C245E20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2015 :: PORTFOLIO ITALIA | Bibbiena (AR)</w:t>
      </w:r>
    </w:p>
    <w:p w14:paraId="2A3BD8E1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2015 :: 8°PORTFOLIO IONICO | Festival di Corigliano Calabro Fotografia (CS)</w:t>
      </w:r>
    </w:p>
    <w:p w14:paraId="54FBEEC1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600332BC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75BE4137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1ED8E2E7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>COLLEZIONE D’ARTE</w:t>
      </w:r>
    </w:p>
    <w:p w14:paraId="01857E94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7955B241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2018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Archivio FMF | Fondo Malerba per la Fotografia d’autore</w:t>
      </w:r>
    </w:p>
    <w:p w14:paraId="67A4542F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2018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Biblioteca Vallicelliana, Roma </w:t>
      </w:r>
    </w:p>
    <w:p w14:paraId="263E7C1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Archivio de Ilfilodipartenope, Napoli</w:t>
      </w:r>
    </w:p>
    <w:p w14:paraId="462B8992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Mediterraneum Collection, Catania </w:t>
      </w:r>
    </w:p>
    <w:p w14:paraId="0F49929D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2016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Imago Mundi Art Collection </w:t>
      </w:r>
    </w:p>
    <w:p w14:paraId="148A4C15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2015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BoCS Art Museum, Cosenza </w:t>
      </w:r>
    </w:p>
    <w:p w14:paraId="18957A34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397DD5B0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2B7B8EA4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>RESIDENZA D’ARTISTA</w:t>
      </w:r>
    </w:p>
    <w:p w14:paraId="3E1BEAEB" w14:textId="77777777" w:rsidR="00834B6B" w:rsidRPr="0091029D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500FFBD5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2020 :: Plaza Art Residency | Isola di Capraia, a cura di Claudio Composti</w:t>
      </w:r>
    </w:p>
    <w:p w14:paraId="103CF8A4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2019 :: The Photosolstice #2 | Isola dell’Asinara, a cura di Marco Delogu</w:t>
      </w:r>
    </w:p>
    <w:p w14:paraId="0E1B7264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2015 :: BoCS Art residenza d’artista | Cosenza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 cura di Alberto Dambruoso</w:t>
      </w:r>
    </w:p>
    <w:p w14:paraId="4E000C64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 w:val="16"/>
          <w:szCs w:val="16"/>
        </w:rPr>
      </w:pPr>
    </w:p>
    <w:p w14:paraId="72E83CA8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 w:val="16"/>
          <w:szCs w:val="16"/>
        </w:rPr>
      </w:pPr>
    </w:p>
    <w:p w14:paraId="526BDB30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>FIERE D’ARTE</w:t>
      </w:r>
    </w:p>
    <w:p w14:paraId="0EC4987B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271A6A92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2020 :: ARTVERONA | Verona</w:t>
      </w:r>
    </w:p>
    <w:p w14:paraId="3B772C3F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2020 :: ARTISSIMA | Torino</w:t>
      </w:r>
    </w:p>
    <w:p w14:paraId="65E9321E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2019 :: ARTVERONA | Verona</w:t>
      </w:r>
    </w:p>
    <w:p w14:paraId="3E34A2CF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2017 :: THE OTHERS | Torino</w:t>
      </w:r>
    </w:p>
    <w:p w14:paraId="0456A6FC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2014 :: PHOTISSIMA | Torino</w:t>
      </w:r>
    </w:p>
    <w:p w14:paraId="0B50C57A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31F58A90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</w:p>
    <w:p w14:paraId="33D1755E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</w:p>
    <w:p w14:paraId="34B48814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>TALK</w:t>
      </w:r>
    </w:p>
    <w:p w14:paraId="0CD527EF" w14:textId="77777777" w:rsidR="00834B6B" w:rsidRPr="00EA3288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6869A5EF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2019 :: MARE, UNA GEOGRAFIA DI PENSIERO | Villa Ferretti, Bacoli</w:t>
      </w:r>
    </w:p>
    <w:p w14:paraId="380F9ED0" w14:textId="5D9D7F1E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2019 :: IL SANGUE DELLE DONNE. TRACCE DI ROSSO SU PANNO BIANCO | Museo Pignatelli, Napoli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br/>
        <w:t>2019 :: FOTOGRAFI SULLA FOTOGRAFIA | Spazio Nea, Napoli</w:t>
      </w:r>
    </w:p>
    <w:p w14:paraId="4A4C54FF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2018 :: COM’E’ PROFONDO IL MARE | Palazzo Bindi, Giulianova, Teramo</w:t>
      </w:r>
    </w:p>
    <w:p w14:paraId="6D65A6C1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INCONTRI CON I VIAGGIATORI | Matera</w:t>
      </w:r>
    </w:p>
    <w:p w14:paraId="6FBB3E6F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EYES OPEN! | Accademia di belle arti, Napoli</w:t>
      </w:r>
    </w:p>
    <w:p w14:paraId="7D572022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2016 :: INCONTRI FOTOGRAFICI | Pigrecoemme, Napoli </w:t>
      </w:r>
    </w:p>
    <w:p w14:paraId="1278A347" w14:textId="77777777" w:rsidR="00834B6B" w:rsidRPr="00E35FC1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31849B" w:themeColor="accent5" w:themeShade="BF"/>
          <w:sz w:val="16"/>
          <w:szCs w:val="16"/>
        </w:rPr>
      </w:pPr>
    </w:p>
    <w:p w14:paraId="391C9610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18B5B14B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>PUBBLICAZIONI</w:t>
      </w:r>
    </w:p>
    <w:p w14:paraId="0D5F36AF" w14:textId="77777777" w:rsidR="00834B6B" w:rsidRPr="0091029D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18C1800A" w14:textId="6982064F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2021 :: LET’S MEET ON A CLOUD OF FREEDOM | Artphilein </w:t>
      </w:r>
      <w:r w:rsidR="00C45847" w:rsidRPr="00325354">
        <w:rPr>
          <w:rFonts w:ascii="Times New Roman" w:hAnsi="Times New Roman"/>
          <w:color w:val="595959" w:themeColor="text1" w:themeTint="A6"/>
          <w:sz w:val="16"/>
          <w:szCs w:val="16"/>
        </w:rPr>
        <w:t>edizioni</w:t>
      </w:r>
    </w:p>
    <w:p w14:paraId="5259B668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2019 :: IL SANGUE DELLE DONNE. TRACCE DI ROSSO SU PANNO BIANCO | Posmediabooks </w:t>
      </w:r>
    </w:p>
    <w:p w14:paraId="56B78527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2018 :: BIBLIOTECA POMPEJANA Analisi di un fondo antica del Museo Archeologico Nazionale di Napoli</w:t>
      </w:r>
    </w:p>
    <w:p w14:paraId="597C0D0C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2017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 ::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RESIDENZE D’ARTISTA BOCS ART Cosenza 2015- 2016 | Manfredi edizioni</w:t>
      </w:r>
    </w:p>
    <w:p w14:paraId="070D6413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2016 :: DONI Authors from Campania | Imago Mundi Art Collection di Luciano Benetton |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Antiga edizioni</w:t>
      </w:r>
    </w:p>
    <w:p w14:paraId="27C4D0CB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2016 :: ALEA IACTA EST sui confini della fotografia |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>Pazzini editore</w:t>
      </w:r>
    </w:p>
    <w:p w14:paraId="448AD5CF" w14:textId="77777777" w:rsidR="00834B6B" w:rsidRPr="00325354" w:rsidRDefault="00834B6B" w:rsidP="00834B6B">
      <w:pPr>
        <w:pStyle w:val="PreformattatoHTML"/>
        <w:rPr>
          <w:rFonts w:ascii="inherit" w:hAnsi="inherit" w:hint="eastAsia"/>
          <w:color w:val="595959" w:themeColor="text1" w:themeTint="A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2014 :: EPIFANIE | </w:t>
      </w:r>
      <w:r w:rsidRPr="00325354">
        <w:rPr>
          <w:rFonts w:ascii="Times New Roman" w:hAnsi="Times New Roman"/>
          <w:iCs/>
          <w:color w:val="595959" w:themeColor="text1" w:themeTint="A6"/>
          <w:sz w:val="16"/>
          <w:szCs w:val="16"/>
        </w:rPr>
        <w:t xml:space="preserve">Mario Peliti </w:t>
      </w:r>
      <w:r w:rsidRPr="00325354">
        <w:rPr>
          <w:rFonts w:ascii="inherit" w:hAnsi="inherit"/>
          <w:color w:val="595959" w:themeColor="text1" w:themeTint="A6"/>
          <w:sz w:val="16"/>
          <w:szCs w:val="16"/>
          <w:lang w:val="en"/>
        </w:rPr>
        <w:t>editore</w:t>
      </w:r>
    </w:p>
    <w:p w14:paraId="1D394CC7" w14:textId="77777777" w:rsidR="00834B6B" w:rsidRPr="0091029D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3A433B52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40478823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>CATALOGHI</w:t>
      </w:r>
    </w:p>
    <w:p w14:paraId="133E8E45" w14:textId="77777777" w:rsidR="00834B6B" w:rsidRPr="0091029D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61E4A197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2021 :: ARCIPELAGHI | Istituto italiano di cultura di Parigi</w:t>
      </w:r>
    </w:p>
    <w:p w14:paraId="1B18045C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 xml:space="preserve">2020 :: ARTISSIMA </w:t>
      </w:r>
    </w:p>
    <w:p w14:paraId="036C037C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2020 :: #ACASATUTTIBENE / Espoarte, Vanilla Edizioni</w:t>
      </w:r>
    </w:p>
    <w:p w14:paraId="61CE5927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2020 :: MATER NOSTRA / Esa Edizioni</w:t>
      </w:r>
    </w:p>
    <w:p w14:paraId="443F1458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 xml:space="preserve">2019 :: OPENHEART </w:t>
      </w:r>
    </w:p>
    <w:p w14:paraId="42FC5261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2019 :: ARTVERONA</w:t>
      </w:r>
    </w:p>
    <w:p w14:paraId="64F127FB" w14:textId="77777777" w:rsidR="00834B6B" w:rsidRPr="00325354" w:rsidRDefault="00834B6B" w:rsidP="00834B6B">
      <w:pPr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</w:pPr>
      <w:r w:rsidRPr="00325354">
        <w:rPr>
          <w:rFonts w:ascii="Times New Roman" w:eastAsia="Times New Roman" w:hAnsi="Times New Roman"/>
          <w:color w:val="595959" w:themeColor="text1" w:themeTint="A6"/>
          <w:sz w:val="16"/>
          <w:szCs w:val="16"/>
          <w:shd w:val="clear" w:color="auto" w:fill="FFFFFF"/>
        </w:rPr>
        <w:t>2019 :: IMAGO MURGANTIA / Emergenze artistiche</w:t>
      </w:r>
    </w:p>
    <w:p w14:paraId="1297B2BC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2019 :: SEUILS THRESHOLDS</w:t>
      </w:r>
    </w:p>
    <w:p w14:paraId="60B09503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2019 :: LA RIVE D’EN FACE </w:t>
      </w: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br/>
        <w:t>2018 :: PHOTAUMNALES | Où loge la mémoire</w:t>
      </w:r>
    </w:p>
    <w:p w14:paraId="71516F33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2015 :: SMARTUP OPTIMA Contemporary Art Prize</w:t>
      </w:r>
    </w:p>
    <w:p w14:paraId="5C23F2EF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2014 :: PHOTISSIMA ART PRIZE</w:t>
      </w:r>
    </w:p>
    <w:p w14:paraId="6A2B9AF4" w14:textId="77777777" w:rsidR="00834B6B" w:rsidRPr="0091029D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25E48491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31849B" w:themeColor="accent5" w:themeShade="BF"/>
          <w:sz w:val="16"/>
          <w:szCs w:val="16"/>
        </w:rPr>
      </w:pPr>
    </w:p>
    <w:p w14:paraId="4ABE872A" w14:textId="77777777" w:rsidR="00834B6B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  <w:r w:rsidRPr="00B42FA2">
        <w:rPr>
          <w:rFonts w:ascii="Times New Roman" w:hAnsi="Times New Roman"/>
          <w:color w:val="4BACC6" w:themeColor="accent5"/>
          <w:sz w:val="16"/>
          <w:szCs w:val="16"/>
        </w:rPr>
        <w:t>RIVISTE</w:t>
      </w:r>
    </w:p>
    <w:p w14:paraId="0A5443F5" w14:textId="77777777" w:rsidR="00834B6B" w:rsidRPr="00B42FA2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4BACC6" w:themeColor="accent5"/>
          <w:sz w:val="16"/>
          <w:szCs w:val="16"/>
        </w:rPr>
      </w:pPr>
    </w:p>
    <w:p w14:paraId="5DBFBE7B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2021 :: RIVISTA SEGNO #282</w:t>
      </w:r>
    </w:p>
    <w:p w14:paraId="1FFB6288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2021 :: ESPOARTE #114</w:t>
      </w:r>
    </w:p>
    <w:p w14:paraId="09FFB9D3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2021 :: GHOSTBOOK #6</w:t>
      </w:r>
    </w:p>
    <w:p w14:paraId="328892E5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2020 :: ESPOARTE / #acasatuttibene</w:t>
      </w:r>
    </w:p>
    <w:p w14:paraId="3C781A5B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2019 :: ARKEDA #8</w:t>
      </w:r>
    </w:p>
    <w:p w14:paraId="6697F39E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2019 :: ESPOARTE #107</w:t>
      </w:r>
    </w:p>
    <w:p w14:paraId="6E69D714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2019 :: RIVISTA SEGNO #274</w:t>
      </w:r>
    </w:p>
    <w:p w14:paraId="6D6CFC92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2018 :: ZETAESSE digestioni critiche </w:t>
      </w:r>
    </w:p>
    <w:p w14:paraId="092252DF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2018 :: LANDSCAPE STORIES L.28 Leisure time</w:t>
      </w:r>
    </w:p>
    <w:p w14:paraId="04D1E2CC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2018 :: DOMUS </w:t>
      </w:r>
    </w:p>
    <w:p w14:paraId="02F65EEA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2017 :: L’ESPRESSO NAPOLETANO #8</w:t>
      </w:r>
    </w:p>
    <w:p w14:paraId="40A3F054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2017 :: COLLECTIVE DRY</w:t>
      </w:r>
    </w:p>
    <w:p w14:paraId="6C479EA2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 xml:space="preserve">2017 :: ZETAESSE digestioni critiche </w:t>
      </w:r>
    </w:p>
    <w:p w14:paraId="129D8EB6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IMAGE MAG #6</w:t>
      </w:r>
    </w:p>
    <w:p w14:paraId="41789849" w14:textId="77777777" w:rsidR="00834B6B" w:rsidRPr="00325354" w:rsidRDefault="00834B6B" w:rsidP="00834B6B">
      <w:pPr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CLICKMAGAZINE #31</w:t>
      </w:r>
    </w:p>
    <w:p w14:paraId="4A76FCE3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WU magazine #66</w:t>
      </w:r>
    </w:p>
    <w:p w14:paraId="51D07E8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2016 :: EYES OPEN! magazine #4</w:t>
      </w:r>
    </w:p>
    <w:p w14:paraId="46932117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2015 :: RACNA magazine</w:t>
      </w:r>
    </w:p>
    <w:p w14:paraId="15694899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2015 :: FOTOIT La fotografia in Italia</w:t>
      </w:r>
    </w:p>
    <w:p w14:paraId="0312D5E0" w14:textId="77777777" w:rsidR="00834B6B" w:rsidRPr="00325354" w:rsidRDefault="00834B6B" w:rsidP="00834B6B">
      <w:pPr>
        <w:widowControl w:val="0"/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sz w:val="16"/>
          <w:szCs w:val="16"/>
        </w:rPr>
      </w:pPr>
      <w:r w:rsidRPr="00325354">
        <w:rPr>
          <w:rFonts w:ascii="Times New Roman" w:hAnsi="Times New Roman"/>
          <w:color w:val="595959" w:themeColor="text1" w:themeTint="A6"/>
          <w:sz w:val="16"/>
          <w:szCs w:val="16"/>
        </w:rPr>
        <w:t>2015 :: RIFLESSIONI Centro Italiano Fotografia d'Autore #35</w:t>
      </w:r>
    </w:p>
    <w:p w14:paraId="107F368C" w14:textId="04A3A003" w:rsidR="00C57227" w:rsidRDefault="00834B6B" w:rsidP="00834B6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0091029D">
        <w:rPr>
          <w:rFonts w:ascii="Times New Roman" w:hAnsi="Times New Roman"/>
          <w:color w:val="000000" w:themeColor="text1"/>
          <w:sz w:val="16"/>
          <w:szCs w:val="16"/>
        </w:rPr>
        <w:br/>
      </w:r>
    </w:p>
    <w:sectPr w:rsidR="00C57227" w:rsidSect="00B03402">
      <w:pgSz w:w="11900" w:h="16840"/>
      <w:pgMar w:top="1417" w:right="141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it-IT" w:vendorID="3" w:dllVersion="517" w:checkStyle="1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99"/>
    <w:rsid w:val="0000530E"/>
    <w:rsid w:val="000070C0"/>
    <w:rsid w:val="00010499"/>
    <w:rsid w:val="00012D5C"/>
    <w:rsid w:val="00030ADB"/>
    <w:rsid w:val="000349F8"/>
    <w:rsid w:val="000422FA"/>
    <w:rsid w:val="00043B63"/>
    <w:rsid w:val="0007338E"/>
    <w:rsid w:val="000813F5"/>
    <w:rsid w:val="0008568C"/>
    <w:rsid w:val="000A2757"/>
    <w:rsid w:val="000A3410"/>
    <w:rsid w:val="000A7009"/>
    <w:rsid w:val="000B4159"/>
    <w:rsid w:val="00102E28"/>
    <w:rsid w:val="00112C83"/>
    <w:rsid w:val="001149FE"/>
    <w:rsid w:val="00115FDA"/>
    <w:rsid w:val="00130F5E"/>
    <w:rsid w:val="00136316"/>
    <w:rsid w:val="00137C08"/>
    <w:rsid w:val="00146876"/>
    <w:rsid w:val="0014743F"/>
    <w:rsid w:val="00153386"/>
    <w:rsid w:val="00173BCC"/>
    <w:rsid w:val="0018531D"/>
    <w:rsid w:val="0019156A"/>
    <w:rsid w:val="001A53B8"/>
    <w:rsid w:val="001D4914"/>
    <w:rsid w:val="001E17CA"/>
    <w:rsid w:val="001F1A2B"/>
    <w:rsid w:val="0021006C"/>
    <w:rsid w:val="002158F1"/>
    <w:rsid w:val="002167B5"/>
    <w:rsid w:val="00222438"/>
    <w:rsid w:val="00222E11"/>
    <w:rsid w:val="002250EA"/>
    <w:rsid w:val="00225534"/>
    <w:rsid w:val="002365C4"/>
    <w:rsid w:val="00242E01"/>
    <w:rsid w:val="002516FD"/>
    <w:rsid w:val="00261FD2"/>
    <w:rsid w:val="00272547"/>
    <w:rsid w:val="0027378F"/>
    <w:rsid w:val="002836EC"/>
    <w:rsid w:val="003163C1"/>
    <w:rsid w:val="00325354"/>
    <w:rsid w:val="0034183A"/>
    <w:rsid w:val="0035184F"/>
    <w:rsid w:val="003660E8"/>
    <w:rsid w:val="00396C44"/>
    <w:rsid w:val="003C20EC"/>
    <w:rsid w:val="003C39D2"/>
    <w:rsid w:val="003E1B09"/>
    <w:rsid w:val="004168B2"/>
    <w:rsid w:val="004206D0"/>
    <w:rsid w:val="0042357F"/>
    <w:rsid w:val="00425F54"/>
    <w:rsid w:val="00436EAB"/>
    <w:rsid w:val="00446F62"/>
    <w:rsid w:val="00464A57"/>
    <w:rsid w:val="00464F60"/>
    <w:rsid w:val="00466DF4"/>
    <w:rsid w:val="004824AD"/>
    <w:rsid w:val="00490EDC"/>
    <w:rsid w:val="00492F5D"/>
    <w:rsid w:val="004952E5"/>
    <w:rsid w:val="004A25B9"/>
    <w:rsid w:val="004B5EC2"/>
    <w:rsid w:val="004C041F"/>
    <w:rsid w:val="004C61A7"/>
    <w:rsid w:val="004D49BB"/>
    <w:rsid w:val="004D6B6D"/>
    <w:rsid w:val="00503E70"/>
    <w:rsid w:val="005047CD"/>
    <w:rsid w:val="00507703"/>
    <w:rsid w:val="005103B7"/>
    <w:rsid w:val="0051166D"/>
    <w:rsid w:val="00513903"/>
    <w:rsid w:val="00523B23"/>
    <w:rsid w:val="00526B6D"/>
    <w:rsid w:val="00527E32"/>
    <w:rsid w:val="00536FEE"/>
    <w:rsid w:val="00550F8D"/>
    <w:rsid w:val="0055562C"/>
    <w:rsid w:val="00570257"/>
    <w:rsid w:val="00594800"/>
    <w:rsid w:val="00596736"/>
    <w:rsid w:val="005A3D20"/>
    <w:rsid w:val="005A6C41"/>
    <w:rsid w:val="005A6FA6"/>
    <w:rsid w:val="005B1E1A"/>
    <w:rsid w:val="005B455A"/>
    <w:rsid w:val="005C6390"/>
    <w:rsid w:val="005F5438"/>
    <w:rsid w:val="00623B2F"/>
    <w:rsid w:val="006262E0"/>
    <w:rsid w:val="0067159A"/>
    <w:rsid w:val="0067791F"/>
    <w:rsid w:val="006960B1"/>
    <w:rsid w:val="006A00CA"/>
    <w:rsid w:val="006A4E3B"/>
    <w:rsid w:val="006B3E37"/>
    <w:rsid w:val="006B7E8B"/>
    <w:rsid w:val="006D6DDE"/>
    <w:rsid w:val="006E6247"/>
    <w:rsid w:val="006F4CC5"/>
    <w:rsid w:val="00710C04"/>
    <w:rsid w:val="007150EF"/>
    <w:rsid w:val="00716266"/>
    <w:rsid w:val="00725FC2"/>
    <w:rsid w:val="0073596C"/>
    <w:rsid w:val="0074131A"/>
    <w:rsid w:val="007461AE"/>
    <w:rsid w:val="007643AC"/>
    <w:rsid w:val="00781C47"/>
    <w:rsid w:val="007835B1"/>
    <w:rsid w:val="00793D3D"/>
    <w:rsid w:val="00795B67"/>
    <w:rsid w:val="007A2985"/>
    <w:rsid w:val="007D2FC1"/>
    <w:rsid w:val="007D3BAF"/>
    <w:rsid w:val="007F62CA"/>
    <w:rsid w:val="00807EB8"/>
    <w:rsid w:val="00813A61"/>
    <w:rsid w:val="00830724"/>
    <w:rsid w:val="008331BB"/>
    <w:rsid w:val="00834B6B"/>
    <w:rsid w:val="00835838"/>
    <w:rsid w:val="00837E73"/>
    <w:rsid w:val="008570CF"/>
    <w:rsid w:val="008614AD"/>
    <w:rsid w:val="00861F7A"/>
    <w:rsid w:val="0088636A"/>
    <w:rsid w:val="008938E6"/>
    <w:rsid w:val="008A5F82"/>
    <w:rsid w:val="008A68F9"/>
    <w:rsid w:val="008B1CED"/>
    <w:rsid w:val="008C0296"/>
    <w:rsid w:val="008C0A42"/>
    <w:rsid w:val="008C55A9"/>
    <w:rsid w:val="008D14C7"/>
    <w:rsid w:val="008E0C8D"/>
    <w:rsid w:val="008E5854"/>
    <w:rsid w:val="008E6288"/>
    <w:rsid w:val="008E71BF"/>
    <w:rsid w:val="008F241E"/>
    <w:rsid w:val="0091029D"/>
    <w:rsid w:val="00912EC7"/>
    <w:rsid w:val="0094127D"/>
    <w:rsid w:val="00955B20"/>
    <w:rsid w:val="00957D39"/>
    <w:rsid w:val="00966B00"/>
    <w:rsid w:val="00984A70"/>
    <w:rsid w:val="009A4E28"/>
    <w:rsid w:val="009C2A8A"/>
    <w:rsid w:val="009D2C9B"/>
    <w:rsid w:val="009E0657"/>
    <w:rsid w:val="009E6819"/>
    <w:rsid w:val="00A005D3"/>
    <w:rsid w:val="00A0366B"/>
    <w:rsid w:val="00A10B3F"/>
    <w:rsid w:val="00A142D3"/>
    <w:rsid w:val="00A223CC"/>
    <w:rsid w:val="00A24212"/>
    <w:rsid w:val="00A413A5"/>
    <w:rsid w:val="00A42CB4"/>
    <w:rsid w:val="00A55EE3"/>
    <w:rsid w:val="00A61BC6"/>
    <w:rsid w:val="00A66137"/>
    <w:rsid w:val="00A82546"/>
    <w:rsid w:val="00A92CA7"/>
    <w:rsid w:val="00AB4358"/>
    <w:rsid w:val="00AB5F9E"/>
    <w:rsid w:val="00B02C21"/>
    <w:rsid w:val="00B03402"/>
    <w:rsid w:val="00B24C14"/>
    <w:rsid w:val="00B25F86"/>
    <w:rsid w:val="00B31EF2"/>
    <w:rsid w:val="00B44116"/>
    <w:rsid w:val="00B57FCF"/>
    <w:rsid w:val="00B646B3"/>
    <w:rsid w:val="00B67874"/>
    <w:rsid w:val="00B730D6"/>
    <w:rsid w:val="00B81E79"/>
    <w:rsid w:val="00BA353B"/>
    <w:rsid w:val="00BA39C0"/>
    <w:rsid w:val="00BA4788"/>
    <w:rsid w:val="00BA6C3B"/>
    <w:rsid w:val="00BC2399"/>
    <w:rsid w:val="00BC2E32"/>
    <w:rsid w:val="00BC3267"/>
    <w:rsid w:val="00BC3918"/>
    <w:rsid w:val="00BD1F88"/>
    <w:rsid w:val="00BD32A9"/>
    <w:rsid w:val="00BF442D"/>
    <w:rsid w:val="00C405E7"/>
    <w:rsid w:val="00C41A1E"/>
    <w:rsid w:val="00C45847"/>
    <w:rsid w:val="00C57227"/>
    <w:rsid w:val="00C6457B"/>
    <w:rsid w:val="00C73EB1"/>
    <w:rsid w:val="00C833D2"/>
    <w:rsid w:val="00CA1B0B"/>
    <w:rsid w:val="00CC450D"/>
    <w:rsid w:val="00CD212E"/>
    <w:rsid w:val="00D11F60"/>
    <w:rsid w:val="00D13D56"/>
    <w:rsid w:val="00D14229"/>
    <w:rsid w:val="00D37B48"/>
    <w:rsid w:val="00D54AA5"/>
    <w:rsid w:val="00D610F1"/>
    <w:rsid w:val="00D620D6"/>
    <w:rsid w:val="00D66A7F"/>
    <w:rsid w:val="00D679F0"/>
    <w:rsid w:val="00D70C40"/>
    <w:rsid w:val="00D70D81"/>
    <w:rsid w:val="00D73C71"/>
    <w:rsid w:val="00D8365D"/>
    <w:rsid w:val="00DA6012"/>
    <w:rsid w:val="00DE45E2"/>
    <w:rsid w:val="00DF3789"/>
    <w:rsid w:val="00E268D7"/>
    <w:rsid w:val="00E333DA"/>
    <w:rsid w:val="00E350A8"/>
    <w:rsid w:val="00E350E2"/>
    <w:rsid w:val="00E35FC1"/>
    <w:rsid w:val="00E36345"/>
    <w:rsid w:val="00E41B73"/>
    <w:rsid w:val="00E43EE8"/>
    <w:rsid w:val="00E47DE2"/>
    <w:rsid w:val="00E500E8"/>
    <w:rsid w:val="00E53737"/>
    <w:rsid w:val="00E53868"/>
    <w:rsid w:val="00E57B46"/>
    <w:rsid w:val="00E900A4"/>
    <w:rsid w:val="00EA3288"/>
    <w:rsid w:val="00EA574A"/>
    <w:rsid w:val="00EE1C54"/>
    <w:rsid w:val="00EE5DB8"/>
    <w:rsid w:val="00F108C2"/>
    <w:rsid w:val="00F11D94"/>
    <w:rsid w:val="00F22AB9"/>
    <w:rsid w:val="00F32A22"/>
    <w:rsid w:val="00F37A75"/>
    <w:rsid w:val="00F42AC1"/>
    <w:rsid w:val="00F46D2F"/>
    <w:rsid w:val="00F53E2D"/>
    <w:rsid w:val="00F6718B"/>
    <w:rsid w:val="00F7463F"/>
    <w:rsid w:val="00F81A4B"/>
    <w:rsid w:val="00F95937"/>
    <w:rsid w:val="00FA23A1"/>
    <w:rsid w:val="00FB3825"/>
    <w:rsid w:val="00FC55DA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20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99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223CC"/>
  </w:style>
  <w:style w:type="paragraph" w:styleId="PreformattatoHTML">
    <w:name w:val="HTML Preformatted"/>
    <w:basedOn w:val="Normale"/>
    <w:link w:val="PreformattatoHTMLCarattere"/>
    <w:uiPriority w:val="99"/>
    <w:unhideWhenUsed/>
    <w:rsid w:val="007F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F62CA"/>
    <w:rPr>
      <w:rFonts w:ascii="Courier" w:hAnsi="Courier" w:cs="Courier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137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99"/>
    <w:rPr>
      <w:rFonts w:ascii="Cambria" w:eastAsia="MS Mincho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223CC"/>
  </w:style>
  <w:style w:type="paragraph" w:styleId="PreformattatoHTML">
    <w:name w:val="HTML Preformatted"/>
    <w:basedOn w:val="Normale"/>
    <w:link w:val="PreformattatoHTMLCarattere"/>
    <w:uiPriority w:val="99"/>
    <w:unhideWhenUsed/>
    <w:rsid w:val="007F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F62CA"/>
    <w:rPr>
      <w:rFonts w:ascii="Courier" w:hAnsi="Courier" w:cs="Courier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137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laria.abbiento@gmail.com" TargetMode="External"/><Relationship Id="rId6" Type="http://schemas.openxmlformats.org/officeDocument/2006/relationships/hyperlink" Target="http://www.ilariaabbient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1589</Words>
  <Characters>9061</Characters>
  <Application>Microsoft Macintosh Word</Application>
  <DocSecurity>0</DocSecurity>
  <Lines>75</Lines>
  <Paragraphs>21</Paragraphs>
  <ScaleCrop>false</ScaleCrop>
  <Company>a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31</cp:revision>
  <cp:lastPrinted>2018-04-25T08:10:00Z</cp:lastPrinted>
  <dcterms:created xsi:type="dcterms:W3CDTF">2019-05-08T18:02:00Z</dcterms:created>
  <dcterms:modified xsi:type="dcterms:W3CDTF">2021-10-02T16:06:00Z</dcterms:modified>
</cp:coreProperties>
</file>